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 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Кулебякина         А.И. Кулебякина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внепланового инструктажа по новому порядку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 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Российской Федерации от 24.12.2021 № 2464</w:t>
      </w:r>
      <w:r>
        <w:rPr>
          <w:rFonts w:hAnsi="Times New Roman" w:cs="Times New Roman"/>
          <w:color w:val="000000"/>
          <w:sz w:val="24"/>
          <w:szCs w:val="24"/>
        </w:rPr>
        <w:t xml:space="preserve"> «О порядке обучения по охране труда и проверки знания требований охраны труда» внеплановый инструктаж по охране труда проводится для работников организации в случаях, обусловленных: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изменениями в эксплуатации оборудования, технологических процессах, использовании сырья и материалов, влияющими на 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изменениями должностных (функциональных) обязанностей работников, непосредственно связанных с осуществлением производственной деятельности, влияющими на 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 также изменениями локальных нормативных актов организации, затрагивающими требования охраны труда в 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выявлением дополнительных к имеющимся на рабочем месте производственных факторов и источников опасности в рамках проведения специальной оценки условий труда и оценки профессиональных рисков соответственно, представляющих угрозу жизни и здоровью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произошедшими авариями и несчастными случаями на производстве;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перерывом в работе продолжительностью более 60 календарных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решением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Внеплановый инструктаж по охране труда в связи с введением Порядка оказания первой помощи,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 03.05.2024 № 220н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Порядок), проводится по решению работодателя (</w:t>
      </w:r>
      <w:r>
        <w:rPr>
          <w:rFonts w:hAnsi="Times New Roman" w:cs="Times New Roman"/>
          <w:color w:val="000000"/>
          <w:sz w:val="24"/>
          <w:szCs w:val="24"/>
        </w:rPr>
        <w:t>приказ МБОУ ЦО № 1 от 19.08.2024 № 928</w:t>
      </w:r>
      <w:r>
        <w:rPr>
          <w:rFonts w:hAnsi="Times New Roman" w:cs="Times New Roman"/>
          <w:color w:val="000000"/>
          <w:sz w:val="24"/>
          <w:szCs w:val="24"/>
        </w:rPr>
        <w:t>) с целью повышения компетенции работников в сфере оказания первой помощи пострадавшим, в том числе несовершеннолетним. Внеплановый инструктаж проводится в следующем объеме: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Объем, часов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оказания первой помощи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состояний, при которых оказывается первая помощь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 по оказанию первой помощи и последовательность их проведения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>
        <w:trPr>
          <w:trHeight w:val="0"/>
        </w:trPr>
        <w:tc>
          <w:tcPr>
            <w:tcW w:w="6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Порядок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оказывается пострадавшим при несчастных случаях, травмах, ранениях, поражениях, отравлениях, других состояниях и заболеваниях, угрожающих жизни и здоровью пострадавших до оказания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Первая помощь оказывается в соответствии с Порядком, если иное не 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Первая помощь может оказываться непосредственно на месте происшествия, в безопасном месте после перемещения пострадавшего с места происшествия, а также во время транспортировки пострадавшего в медицинскую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Первая помощь оказывается при условии отсутствия угрожающих факторов жизни и здоровью оказывающего ее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Оказание первой помощи допускается, если отсутствует выраженный до начала оказания первой помощи отказ гражданина или его законного представителя от 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Первая помощь оказывается в соответствии с перечнем мероприятий по оказанию первой помощи и последовательностью их проведения.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Мероприятия по оказанию первой помощи, предусмотренные перечнем в Порядке, могут проводиться в полном объеме либо в виде отдельных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Первоочередность оказания первой помощи двум и более пострадавшим определяется исходя из тяжести их состояния, при этом приоритет должен отдаваться детям (несовершеннолетним).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оказании первой помощи используются аптечки для оказания первой помощи с применением медицинских изделий, требования к комплектации которых утверждаются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При оказании первой помощи могут использоваться подручные средства.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Перечень состояний, при которых оказывается первая помощь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Отсутствие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Остановка дыхания и (или) остановка кровообращения.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Нарушение проходимости дыхательных путей инородным телом и иные угрожающие жизни и здоровью нарушения дыхания.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Наружные кровотечения.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Травмы, ранения и поражения, вызванные механическими, химическими, электрическими, термическими поражающими факторами, воздействием излучения.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Укусы или ужаливания ядовитых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Судорожный приступ, сопровождающийся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Острые психологические реакции на стресс.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Перечень мероприятий по оказанию первой помощи и последовательность их проведения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Проведение оценки обстановки и обеспечение безопасных условий для оказания первой помощи: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факторов, представляющих непосредственную угрозу для собственной жизни и здоровья, жизни и здоровья пострадавшего (пострадавших) и окружающих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факторов, представляющих непосредственную угрозу для жизни и здоровья пострадавшего (пострадавших), а также участников оказания первой помощи и окружающих лиц, в том числе предотвращение дополнительного травмирования пострадавшего (пострадавших);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собственной безопасности, в том числе с использованием средств индивидуальной защиты (перчатки медицинские, маска медицинская);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количества пострадавших;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устное информирование пострадавшего и окружающих лиц о готовности оказывать первую помощь, а также о начале проведения мероприятий по оказанию первой помощи;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воздействия повреждающих факторов на пострадавшего;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пострадавшего из транспортного средства или других труднодоступных мест;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проходимости дыхательных путей при их закупорке инородным телом;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пострадавшего в безопасное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 временной остановке наружного кровотечения одним или несколькими способами: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прямым давлением на рану;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прямое давление на рану невозможно, опасно или неэффективно (инородное тело в ране, открытый перелом с выступающими в рану костными отломками), наложение давящей повязки (в том числе с фиксацией инородного тела) и (или) кровоостанавливающего жгута;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кровотечение остановлено прямым давлением на рану — наложение давящей повязки;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обширном повреждении конечности, отрыве конечности, если кровотечение не останавливается при прямом давлении на рану и (или) давящая повязка неэффективна — наложение кровоостанавливающего жгута.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Определение наличия признаков жизни у пострадавшего: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сознания;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наличии сознания — проведение подробного осмотра и опроса пострадавшего в соответствие с пунктом 5 настоящего Перечня;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сознания — восстановление проходимости дыхательных путей посредством запрокидывания головы с подъемом подбородка;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дыхания с помощью слуха, зрения и осязания.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Проведение сердечно-легочной реанимации и поддержание проходимости дыхательных путей: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отсутствии у пострадавшего признаков жизни (дыхания, кровообращения):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призыв окружающих лиц (при их наличии) для содействия оказанию первой помощи, вызов скорой медицинской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сердечно-легочной реанимации на твердой ровной поверхности;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автоматического наружного дефибриллятора (при наличии);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у пострадавшего признаков жизни — выполнение мероприятий по поддержанию проходимости дыхательных путей в соответствии с подпунктом 4.2 пункта 4 настоящего Перечня;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наличии у пострадавшего признаков жизни (дыхания, кровообращения) и отсутствии сознания: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мероприятий по поддержанию проходимости дыхательных путей посредством придания пострадавшему устойчивого бокового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невозможности придания устойчивого бокового положения в результате травмы или других причин — запрокидывание и удержание запрокинутой головы пострадавшего с подъемом подбородка;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 скорой медицинской помощи (если вызов скорой медицинской помощи не был осуществлен ранее).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Проведение подробного осмотра и 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 других состояний, угрожающих его жизни и здоровью: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пострадавшего;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головы;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шеи;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груди;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спины;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живота и таза;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Выполнение мероприятий по оказанию первой помощи пострадавшему в зависимости от 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 других состояний, угрожающих его жизни и здоровью: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ранении грудной клетки — наложение окклюзионной (герметизирующей) повязки;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При отравлении через рот — промывание желудка путем приема воды и вызывания рвоты;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травмах, воздействиях излучения, высоких температур, химических веществ, укусах или ужаливаниях ядовитых животных — охлаждение;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При эффектах воздействия низких температур — проведение термоизоляции и согревания;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При травмах различных областей тела — наложение повязок;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При травмах различных частей тела — проведение иммобилизации (обездвиживания) с 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 предотвращения осложнений;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При судорожном приступе, сопровождающимся потерей сознания, — не препятствуя судорожным движениям, предотвращение дополнительного травмирования головы, после окончания судорожного приступа — поддерживание проходимости дыхательных путей, в том числе посредством придания пострадавшему устойчивого бокового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Оказание помощи пострадавшему в принятии лекарственных препаратов для медицинского применения, назначенных ему ранее лечащим врачом.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Придание и поддержание оптимального положения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Вызов скорой медицинской помощи (если вызов скорой медицинской помощи не был осуществлен ранее), осуществление контроля состояния пострадавшего (наличия сознания, дыхания, кровообращения и 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 соответствии с федеральными законами или иными нормативными правовыми актами.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941cf6c521247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