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C4" w:rsidRPr="002631C4" w:rsidRDefault="002631C4" w:rsidP="002631C4">
      <w:pPr>
        <w:jc w:val="center"/>
        <w:rPr>
          <w:sz w:val="44"/>
          <w:szCs w:val="44"/>
        </w:rPr>
      </w:pPr>
      <w:r w:rsidRPr="002631C4">
        <w:rPr>
          <w:b/>
          <w:bCs/>
          <w:sz w:val="44"/>
          <w:szCs w:val="44"/>
        </w:rPr>
        <w:t>«Музыка и всестороннее развитие ребенка»</w:t>
      </w:r>
    </w:p>
    <w:p w:rsidR="002631C4" w:rsidRPr="002631C4" w:rsidRDefault="002631C4" w:rsidP="002631C4">
      <w:pPr>
        <w:jc w:val="both"/>
        <w:rPr>
          <w:sz w:val="28"/>
          <w:szCs w:val="28"/>
        </w:rPr>
      </w:pPr>
      <w:r w:rsidRPr="002631C4">
        <w:rPr>
          <w:sz w:val="28"/>
          <w:szCs w:val="28"/>
        </w:rPr>
        <w:t>        Гармоничное сочетание умственного и физического развития, нравственной чистоты и эстетического отношения к жизни и искусству – необходимые условия для формирования целостной личности. Достижению этой высокой цели во многом способствует и правильная организация музыкального воспитания детей.</w:t>
      </w:r>
    </w:p>
    <w:p w:rsidR="002631C4" w:rsidRPr="002631C4" w:rsidRDefault="002631C4" w:rsidP="002631C4">
      <w:pPr>
        <w:jc w:val="both"/>
        <w:rPr>
          <w:sz w:val="28"/>
          <w:szCs w:val="28"/>
        </w:rPr>
      </w:pPr>
      <w:r w:rsidRPr="002631C4">
        <w:rPr>
          <w:b/>
          <w:bCs/>
          <w:i/>
          <w:iCs/>
          <w:sz w:val="28"/>
          <w:szCs w:val="28"/>
        </w:rPr>
        <w:t>Музыка – средство эстетического воспитания ребенка</w:t>
      </w:r>
    </w:p>
    <w:p w:rsidR="002631C4" w:rsidRPr="002631C4" w:rsidRDefault="002631C4" w:rsidP="002631C4">
      <w:pPr>
        <w:jc w:val="both"/>
        <w:rPr>
          <w:sz w:val="28"/>
          <w:szCs w:val="28"/>
        </w:rPr>
      </w:pPr>
      <w:r w:rsidRPr="002631C4">
        <w:rPr>
          <w:sz w:val="28"/>
          <w:szCs w:val="28"/>
        </w:rPr>
        <w:t>        Эстетическое воспитание направлено на развитие способностей дошкольников воспринимать, чувствовать и понимать прекрасное, замечать хорошее и плохое, творчески самостоятельно действовать, приобщаясь тем самым к различны видам художественной деятельности.</w:t>
      </w:r>
    </w:p>
    <w:p w:rsidR="002631C4" w:rsidRPr="002631C4" w:rsidRDefault="002631C4" w:rsidP="002631C4">
      <w:pPr>
        <w:jc w:val="both"/>
        <w:rPr>
          <w:sz w:val="28"/>
          <w:szCs w:val="28"/>
        </w:rPr>
      </w:pPr>
      <w:r w:rsidRPr="002631C4">
        <w:rPr>
          <w:sz w:val="28"/>
          <w:szCs w:val="28"/>
        </w:rPr>
        <w:t>        Одним из ярких средств эстетического воспитания является музыка. Чтобы она выполнила эту важную функцию, надо развивать у ребенка общую музыкальность.  Первый признак музыкальности – </w:t>
      </w:r>
      <w:r w:rsidRPr="002631C4">
        <w:rPr>
          <w:i/>
          <w:iCs/>
          <w:sz w:val="28"/>
          <w:szCs w:val="28"/>
        </w:rPr>
        <w:t>способность чувствовать характер</w:t>
      </w:r>
      <w:r w:rsidRPr="002631C4">
        <w:rPr>
          <w:sz w:val="28"/>
          <w:szCs w:val="28"/>
        </w:rPr>
        <w:t>, настроение музыкального произведения, сопереживать услышанному, проявлять эмоциональное отношение, понимать музыкальный образ. Музыка волнует маленького слушателя, вызывает ответные реакции. Обязательно надо слушать с ребенком дома музыку, а именно, классическую. Ритмичное звучание марша вызовет у него радость, подъем; пьеса о заболевшей кукле заставит грустить.</w:t>
      </w:r>
    </w:p>
    <w:p w:rsidR="002631C4" w:rsidRPr="002631C4" w:rsidRDefault="002631C4" w:rsidP="002631C4">
      <w:pPr>
        <w:jc w:val="both"/>
        <w:rPr>
          <w:sz w:val="28"/>
          <w:szCs w:val="28"/>
        </w:rPr>
      </w:pPr>
      <w:r w:rsidRPr="002631C4">
        <w:rPr>
          <w:sz w:val="28"/>
          <w:szCs w:val="28"/>
        </w:rPr>
        <w:t>        Второй признак музыкальности – </w:t>
      </w:r>
      <w:r w:rsidRPr="002631C4">
        <w:rPr>
          <w:i/>
          <w:iCs/>
          <w:sz w:val="28"/>
          <w:szCs w:val="28"/>
        </w:rPr>
        <w:t>способность вслушиваться, сравнивать</w:t>
      </w:r>
      <w:r w:rsidRPr="002631C4">
        <w:rPr>
          <w:sz w:val="28"/>
          <w:szCs w:val="28"/>
        </w:rPr>
        <w:t>, оценивать яркие и понятные музыкальные явления. Дети сопоставляют простейшие свойства музыкальных звуков (высокий и низкий, тембровое звучание рояля и скрипки и т.д.), различают структуру произведения (запев и припев песни, три части в пьесе и т.д.). После нескольких прослушиваний у ребенка появляется запас любимых мелодий, которые закладывают первоначальные основы музыкального вкуса.</w:t>
      </w:r>
    </w:p>
    <w:p w:rsidR="002631C4" w:rsidRPr="002631C4" w:rsidRDefault="002631C4" w:rsidP="002631C4">
      <w:pPr>
        <w:jc w:val="both"/>
        <w:rPr>
          <w:sz w:val="28"/>
          <w:szCs w:val="28"/>
        </w:rPr>
      </w:pPr>
      <w:r w:rsidRPr="002631C4">
        <w:rPr>
          <w:sz w:val="28"/>
          <w:szCs w:val="28"/>
        </w:rPr>
        <w:t>        Третий признак музыкальности – </w:t>
      </w:r>
      <w:r w:rsidRPr="002631C4">
        <w:rPr>
          <w:i/>
          <w:iCs/>
          <w:sz w:val="28"/>
          <w:szCs w:val="28"/>
        </w:rPr>
        <w:t>проявление творческого отношения к музыке</w:t>
      </w:r>
      <w:r w:rsidRPr="002631C4">
        <w:rPr>
          <w:sz w:val="28"/>
          <w:szCs w:val="28"/>
        </w:rPr>
        <w:t>. Слушая ее, ребенок по-своему представляет художественный образ, передавая его в пении, игре, танце. Поощряйте творческие проявления ребенка. Пускай он импровизирует под музыку, придумывает свои движения. Знакомые танцевальные движения можно применять в новых комбинациях и вариантов.</w:t>
      </w:r>
      <w:bookmarkStart w:id="0" w:name="_GoBack"/>
      <w:bookmarkEnd w:id="0"/>
    </w:p>
    <w:p w:rsidR="002631C4" w:rsidRPr="002631C4" w:rsidRDefault="002631C4" w:rsidP="002631C4">
      <w:pPr>
        <w:jc w:val="both"/>
        <w:rPr>
          <w:sz w:val="28"/>
          <w:szCs w:val="28"/>
        </w:rPr>
      </w:pPr>
      <w:r w:rsidRPr="002631C4">
        <w:rPr>
          <w:sz w:val="28"/>
          <w:szCs w:val="28"/>
        </w:rPr>
        <w:lastRenderedPageBreak/>
        <w:t>        С развитием общей музыкальности у детей появляется эмоциональное отношение к музыке, совершенствуется слух, рождается творческое воображение.</w:t>
      </w:r>
    </w:p>
    <w:p w:rsidR="004F0BE8" w:rsidRPr="002631C4" w:rsidRDefault="004F0BE8" w:rsidP="002631C4">
      <w:pPr>
        <w:jc w:val="both"/>
        <w:rPr>
          <w:sz w:val="28"/>
          <w:szCs w:val="28"/>
        </w:rPr>
      </w:pPr>
    </w:p>
    <w:sectPr w:rsidR="004F0BE8" w:rsidRPr="0026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3"/>
    <w:rsid w:val="002631C4"/>
    <w:rsid w:val="004F0BE8"/>
    <w:rsid w:val="0070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44C2"/>
  <w15:chartTrackingRefBased/>
  <w15:docId w15:val="{44C88971-35AB-458D-8743-E31481DF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2024-12-01T19:23:00Z</dcterms:created>
  <dcterms:modified xsi:type="dcterms:W3CDTF">2024-12-01T19:24:00Z</dcterms:modified>
</cp:coreProperties>
</file>